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4E32F" w14:textId="77777777" w:rsidR="00FA7556" w:rsidRDefault="00FA7556">
      <w:pPr>
        <w:pStyle w:val="BodyText"/>
        <w:spacing w:before="179"/>
        <w:rPr>
          <w:rFonts w:ascii="Times New Roman"/>
          <w:sz w:val="20"/>
        </w:rPr>
      </w:pPr>
    </w:p>
    <w:p w14:paraId="6134E330" w14:textId="162B80CD" w:rsidR="00FA7556" w:rsidRPr="002C5396" w:rsidRDefault="002C5396">
      <w:pPr>
        <w:pStyle w:val="BodyText"/>
        <w:tabs>
          <w:tab w:val="left" w:pos="3783"/>
        </w:tabs>
        <w:spacing w:before="1"/>
        <w:ind w:left="472"/>
        <w:rPr>
          <w:sz w:val="20"/>
          <w:szCs w:val="20"/>
        </w:rPr>
      </w:pPr>
      <w:r w:rsidRPr="002C5396">
        <w:rPr>
          <w:color w:val="010101"/>
          <w:w w:val="105"/>
          <w:sz w:val="20"/>
          <w:szCs w:val="20"/>
        </w:rPr>
        <w:t>D</w:t>
      </w:r>
      <w:r w:rsidR="00A3589A" w:rsidRPr="002C5396">
        <w:rPr>
          <w:color w:val="010101"/>
          <w:w w:val="105"/>
          <w:sz w:val="20"/>
          <w:szCs w:val="20"/>
        </w:rPr>
        <w:t>ate</w:t>
      </w:r>
      <w:r w:rsidRPr="002C5396">
        <w:rPr>
          <w:color w:val="010101"/>
          <w:w w:val="105"/>
          <w:sz w:val="20"/>
          <w:szCs w:val="20"/>
        </w:rPr>
        <w:t xml:space="preserve"> Issued: </w:t>
      </w:r>
      <w:r w:rsidR="00A3589A" w:rsidRPr="002C5396">
        <w:rPr>
          <w:color w:val="010101"/>
          <w:w w:val="105"/>
          <w:sz w:val="20"/>
          <w:szCs w:val="20"/>
        </w:rPr>
        <w:t>____________</w:t>
      </w:r>
      <w:r w:rsidR="00E0274E" w:rsidRPr="002C5396">
        <w:rPr>
          <w:color w:val="010101"/>
          <w:w w:val="105"/>
          <w:sz w:val="20"/>
          <w:szCs w:val="20"/>
        </w:rPr>
        <w:t>____</w:t>
      </w:r>
    </w:p>
    <w:p w14:paraId="6134E331" w14:textId="77777777" w:rsidR="00FA7556" w:rsidRDefault="00FA7556">
      <w:pPr>
        <w:pStyle w:val="BodyText"/>
        <w:spacing w:before="94"/>
      </w:pPr>
    </w:p>
    <w:p w14:paraId="6134E332" w14:textId="5A495E81" w:rsidR="00FA7556" w:rsidRPr="00902D44" w:rsidRDefault="00800EBC">
      <w:pPr>
        <w:pStyle w:val="Heading1"/>
        <w:jc w:val="center"/>
        <w:rPr>
          <w:sz w:val="24"/>
          <w:szCs w:val="24"/>
        </w:rPr>
      </w:pPr>
      <w:r w:rsidRPr="00902D44">
        <w:rPr>
          <w:color w:val="010101"/>
          <w:sz w:val="24"/>
          <w:szCs w:val="24"/>
        </w:rPr>
        <w:t>EXPOSURE</w:t>
      </w:r>
      <w:r w:rsidRPr="00902D44">
        <w:rPr>
          <w:color w:val="010101"/>
          <w:spacing w:val="56"/>
          <w:sz w:val="24"/>
          <w:szCs w:val="24"/>
        </w:rPr>
        <w:t xml:space="preserve"> </w:t>
      </w:r>
      <w:r w:rsidRPr="00902D44">
        <w:rPr>
          <w:color w:val="010101"/>
          <w:spacing w:val="-2"/>
          <w:sz w:val="24"/>
          <w:szCs w:val="24"/>
        </w:rPr>
        <w:t>NOTICE</w:t>
      </w:r>
      <w:r w:rsidR="00902D44" w:rsidRPr="00902D44">
        <w:rPr>
          <w:color w:val="010101"/>
          <w:spacing w:val="-2"/>
          <w:sz w:val="24"/>
          <w:szCs w:val="24"/>
        </w:rPr>
        <w:t xml:space="preserve">: </w:t>
      </w:r>
      <w:r w:rsidR="00902D44" w:rsidRPr="00902D44">
        <w:rPr>
          <w:bCs w:val="0"/>
          <w:color w:val="010101"/>
          <w:w w:val="105"/>
          <w:sz w:val="24"/>
          <w:szCs w:val="24"/>
        </w:rPr>
        <w:t>RESPIRATORY SYNCYTIAL VIRUS (RSV)</w:t>
      </w:r>
    </w:p>
    <w:p w14:paraId="6134E333" w14:textId="77777777" w:rsidR="00FA7556" w:rsidRDefault="00FA7556">
      <w:pPr>
        <w:pStyle w:val="BodyText"/>
        <w:spacing w:before="257"/>
        <w:rPr>
          <w:b/>
          <w:sz w:val="27"/>
        </w:rPr>
      </w:pPr>
    </w:p>
    <w:p w14:paraId="64048722" w14:textId="77777777" w:rsidR="002C5396" w:rsidRPr="00FF72ED" w:rsidRDefault="002C5396" w:rsidP="002C5396">
      <w:pPr>
        <w:ind w:firstLine="470"/>
        <w:rPr>
          <w:sz w:val="20"/>
          <w:szCs w:val="20"/>
        </w:rPr>
      </w:pPr>
      <w:r w:rsidRPr="00FF72ED">
        <w:rPr>
          <w:sz w:val="20"/>
          <w:szCs w:val="20"/>
        </w:rPr>
        <w:t xml:space="preserve">Dear Parent, Legal Guardian, or Staff, </w:t>
      </w:r>
    </w:p>
    <w:p w14:paraId="6134E335" w14:textId="77777777" w:rsidR="00FA7556" w:rsidRPr="00E0274E" w:rsidRDefault="00FA7556">
      <w:pPr>
        <w:pStyle w:val="BodyText"/>
        <w:spacing w:before="21"/>
        <w:rPr>
          <w:sz w:val="20"/>
          <w:szCs w:val="20"/>
        </w:rPr>
      </w:pPr>
    </w:p>
    <w:p w14:paraId="6134E336" w14:textId="50C978F9" w:rsidR="00FA7556" w:rsidRPr="00E0274E" w:rsidRDefault="00902D44" w:rsidP="00902D44">
      <w:pPr>
        <w:ind w:left="472"/>
        <w:rPr>
          <w:bCs/>
          <w:i/>
          <w:color w:val="010101"/>
          <w:w w:val="105"/>
          <w:sz w:val="20"/>
          <w:szCs w:val="20"/>
        </w:rPr>
      </w:pPr>
      <w:r w:rsidRPr="00E0274E">
        <w:rPr>
          <w:bCs/>
          <w:iCs/>
          <w:color w:val="010101"/>
          <w:w w:val="105"/>
          <w:sz w:val="20"/>
          <w:szCs w:val="20"/>
        </w:rPr>
        <w:t xml:space="preserve">Students and staff may have been exposed to the communicable disease or condition listed below. This notice does not replace medical advice. </w:t>
      </w:r>
      <w:r w:rsidRPr="00E0274E">
        <w:rPr>
          <w:b/>
          <w:iCs/>
          <w:color w:val="010101"/>
          <w:w w:val="105"/>
          <w:sz w:val="20"/>
          <w:szCs w:val="20"/>
        </w:rPr>
        <w:t>If your child or a staff member develops symptoms, contact a healthcare provider for diagnosis and treatment to help prevent further spread.</w:t>
      </w:r>
      <w:r w:rsidRPr="00E0274E">
        <w:rPr>
          <w:bCs/>
          <w:iCs/>
          <w:color w:val="010101"/>
          <w:w w:val="105"/>
          <w:sz w:val="20"/>
          <w:szCs w:val="20"/>
        </w:rPr>
        <w:t xml:space="preserve"> For questions, please call your school. If you do not have a healthcare provider or health insurance, </w:t>
      </w:r>
      <w:r w:rsidR="0060503A" w:rsidRPr="00E0274E">
        <w:rPr>
          <w:bCs/>
          <w:iCs/>
          <w:color w:val="010101"/>
          <w:w w:val="105"/>
          <w:sz w:val="20"/>
          <w:szCs w:val="20"/>
        </w:rPr>
        <w:t>call</w:t>
      </w:r>
      <w:r w:rsidR="0060503A" w:rsidRPr="00E0274E">
        <w:rPr>
          <w:bCs/>
          <w:i/>
          <w:color w:val="010101"/>
          <w:w w:val="105"/>
          <w:sz w:val="20"/>
          <w:szCs w:val="20"/>
        </w:rPr>
        <w:t xml:space="preserve"> ___________.</w:t>
      </w:r>
    </w:p>
    <w:p w14:paraId="6134E339" w14:textId="77777777" w:rsidR="00FA7556" w:rsidRPr="00E0274E" w:rsidRDefault="00FA7556">
      <w:pPr>
        <w:pStyle w:val="BodyText"/>
        <w:spacing w:before="26"/>
        <w:rPr>
          <w:b/>
          <w:bCs/>
          <w:color w:val="010101"/>
          <w:sz w:val="20"/>
          <w:szCs w:val="20"/>
        </w:rPr>
      </w:pPr>
    </w:p>
    <w:p w14:paraId="64DA7839" w14:textId="77777777" w:rsidR="00902D44" w:rsidRPr="00E0274E" w:rsidRDefault="00902D44">
      <w:pPr>
        <w:pStyle w:val="BodyText"/>
        <w:spacing w:before="26"/>
        <w:rPr>
          <w:b/>
          <w:sz w:val="20"/>
          <w:szCs w:val="20"/>
        </w:rPr>
      </w:pPr>
    </w:p>
    <w:p w14:paraId="4D9BC174" w14:textId="77A31731" w:rsidR="00E0274E" w:rsidRPr="00E0274E" w:rsidRDefault="00800EBC" w:rsidP="00E0274E">
      <w:pPr>
        <w:pStyle w:val="BodyText"/>
        <w:spacing w:before="1" w:line="252" w:lineRule="auto"/>
        <w:ind w:left="469" w:right="391" w:firstLine="1"/>
        <w:rPr>
          <w:b/>
          <w:color w:val="010101"/>
          <w:spacing w:val="-2"/>
          <w:w w:val="105"/>
          <w:sz w:val="20"/>
          <w:szCs w:val="20"/>
        </w:rPr>
      </w:pPr>
      <w:r w:rsidRPr="00E0274E">
        <w:rPr>
          <w:b/>
          <w:color w:val="010101"/>
          <w:w w:val="105"/>
          <w:sz w:val="20"/>
          <w:szCs w:val="20"/>
        </w:rPr>
        <w:t>RESPIRATORY SYNCYTIAL VIRUS (RSV):</w:t>
      </w:r>
      <w:r w:rsidRPr="00E0274E">
        <w:rPr>
          <w:b/>
          <w:color w:val="010101"/>
          <w:spacing w:val="-2"/>
          <w:w w:val="105"/>
          <w:sz w:val="20"/>
          <w:szCs w:val="20"/>
        </w:rPr>
        <w:t xml:space="preserve"> </w:t>
      </w:r>
      <w:r w:rsidR="00E0274E" w:rsidRPr="00E0274E">
        <w:rPr>
          <w:bCs/>
          <w:color w:val="010101"/>
          <w:spacing w:val="-2"/>
          <w:w w:val="105"/>
          <w:sz w:val="20"/>
          <w:szCs w:val="20"/>
        </w:rPr>
        <w:t>A common virus that usually causes cold-like symptoms. It can cause serious illness in infants, older adults, people with weakened immune systems, and those with heart or lung disease (including asthma). RSV is the leading cause of bronchitis and pneumonia in U.S. children under 1 year of age, and severe cases may require hospitalization.</w:t>
      </w:r>
    </w:p>
    <w:p w14:paraId="6134E33B" w14:textId="77777777" w:rsidR="00FA7556" w:rsidRPr="00E0274E" w:rsidRDefault="00FA7556">
      <w:pPr>
        <w:pStyle w:val="BodyText"/>
        <w:spacing w:before="12"/>
        <w:rPr>
          <w:sz w:val="20"/>
          <w:szCs w:val="20"/>
        </w:rPr>
      </w:pPr>
    </w:p>
    <w:p w14:paraId="59D6F1AA" w14:textId="77777777" w:rsidR="001A09F2" w:rsidRPr="00E0274E" w:rsidRDefault="00800EBC" w:rsidP="00F73C90">
      <w:pPr>
        <w:pStyle w:val="BodyText"/>
        <w:spacing w:before="11"/>
        <w:ind w:left="469" w:firstLine="1"/>
        <w:rPr>
          <w:color w:val="010101"/>
          <w:w w:val="105"/>
          <w:sz w:val="20"/>
          <w:szCs w:val="20"/>
        </w:rPr>
      </w:pPr>
      <w:r w:rsidRPr="00E0274E">
        <w:rPr>
          <w:b/>
          <w:color w:val="010101"/>
          <w:w w:val="105"/>
          <w:sz w:val="20"/>
          <w:szCs w:val="20"/>
          <w:u w:val="thick" w:color="000000"/>
        </w:rPr>
        <w:t>What</w:t>
      </w:r>
      <w:r w:rsidRPr="00E0274E">
        <w:rPr>
          <w:b/>
          <w:color w:val="010101"/>
          <w:spacing w:val="-8"/>
          <w:w w:val="105"/>
          <w:sz w:val="20"/>
          <w:szCs w:val="20"/>
          <w:u w:val="thick" w:color="000000"/>
        </w:rPr>
        <w:t xml:space="preserve"> </w:t>
      </w:r>
      <w:r w:rsidRPr="00E0274E">
        <w:rPr>
          <w:b/>
          <w:color w:val="010101"/>
          <w:w w:val="105"/>
          <w:sz w:val="20"/>
          <w:szCs w:val="20"/>
          <w:u w:val="thick" w:color="000000"/>
        </w:rPr>
        <w:t>are</w:t>
      </w:r>
      <w:r w:rsidRPr="00E0274E">
        <w:rPr>
          <w:b/>
          <w:color w:val="010101"/>
          <w:spacing w:val="-10"/>
          <w:w w:val="105"/>
          <w:sz w:val="20"/>
          <w:szCs w:val="20"/>
          <w:u w:val="thick" w:color="000000"/>
        </w:rPr>
        <w:t xml:space="preserve"> </w:t>
      </w:r>
      <w:r w:rsidRPr="00E0274E">
        <w:rPr>
          <w:b/>
          <w:color w:val="010101"/>
          <w:w w:val="105"/>
          <w:sz w:val="20"/>
          <w:szCs w:val="20"/>
          <w:u w:val="thick" w:color="000000"/>
        </w:rPr>
        <w:t>the</w:t>
      </w:r>
      <w:r w:rsidRPr="00E0274E">
        <w:rPr>
          <w:b/>
          <w:color w:val="010101"/>
          <w:spacing w:val="-11"/>
          <w:w w:val="105"/>
          <w:sz w:val="20"/>
          <w:szCs w:val="20"/>
          <w:u w:val="thick" w:color="000000"/>
        </w:rPr>
        <w:t xml:space="preserve"> </w:t>
      </w:r>
      <w:r w:rsidRPr="00E0274E">
        <w:rPr>
          <w:b/>
          <w:color w:val="010101"/>
          <w:w w:val="105"/>
          <w:sz w:val="20"/>
          <w:szCs w:val="20"/>
          <w:u w:val="thick" w:color="000000"/>
        </w:rPr>
        <w:t>symptoms?</w:t>
      </w:r>
      <w:r w:rsidRPr="00E0274E">
        <w:rPr>
          <w:b/>
          <w:color w:val="010101"/>
          <w:w w:val="105"/>
          <w:sz w:val="20"/>
          <w:szCs w:val="20"/>
        </w:rPr>
        <w:t xml:space="preserve"> </w:t>
      </w:r>
      <w:r w:rsidRPr="00E0274E">
        <w:rPr>
          <w:color w:val="010101"/>
          <w:w w:val="105"/>
          <w:sz w:val="20"/>
          <w:szCs w:val="20"/>
        </w:rPr>
        <w:t>Initial</w:t>
      </w:r>
      <w:r w:rsidRPr="00E0274E">
        <w:rPr>
          <w:color w:val="010101"/>
          <w:spacing w:val="-8"/>
          <w:w w:val="105"/>
          <w:sz w:val="20"/>
          <w:szCs w:val="20"/>
        </w:rPr>
        <w:t xml:space="preserve"> </w:t>
      </w:r>
      <w:r w:rsidRPr="00E0274E">
        <w:rPr>
          <w:color w:val="010101"/>
          <w:w w:val="105"/>
          <w:sz w:val="20"/>
          <w:szCs w:val="20"/>
        </w:rPr>
        <w:t>symptoms include reduced</w:t>
      </w:r>
      <w:r w:rsidRPr="00E0274E">
        <w:rPr>
          <w:color w:val="010101"/>
          <w:spacing w:val="-6"/>
          <w:w w:val="105"/>
          <w:sz w:val="20"/>
          <w:szCs w:val="20"/>
        </w:rPr>
        <w:t xml:space="preserve"> </w:t>
      </w:r>
      <w:r w:rsidRPr="00E0274E">
        <w:rPr>
          <w:color w:val="010101"/>
          <w:w w:val="105"/>
          <w:sz w:val="20"/>
          <w:szCs w:val="20"/>
        </w:rPr>
        <w:t>appetite</w:t>
      </w:r>
      <w:r w:rsidRPr="00E0274E">
        <w:rPr>
          <w:color w:val="010101"/>
          <w:spacing w:val="-5"/>
          <w:w w:val="105"/>
          <w:sz w:val="20"/>
          <w:szCs w:val="20"/>
        </w:rPr>
        <w:t xml:space="preserve"> </w:t>
      </w:r>
      <w:r w:rsidRPr="00E0274E">
        <w:rPr>
          <w:color w:val="010101"/>
          <w:w w:val="105"/>
          <w:sz w:val="20"/>
          <w:szCs w:val="20"/>
        </w:rPr>
        <w:t>and</w:t>
      </w:r>
      <w:r w:rsidRPr="00E0274E">
        <w:rPr>
          <w:color w:val="010101"/>
          <w:spacing w:val="-13"/>
          <w:w w:val="105"/>
          <w:sz w:val="20"/>
          <w:szCs w:val="20"/>
        </w:rPr>
        <w:t xml:space="preserve"> </w:t>
      </w:r>
      <w:r w:rsidRPr="00E0274E">
        <w:rPr>
          <w:color w:val="010101"/>
          <w:w w:val="105"/>
          <w:sz w:val="20"/>
          <w:szCs w:val="20"/>
        </w:rPr>
        <w:t>runny</w:t>
      </w:r>
      <w:r w:rsidRPr="00E0274E">
        <w:rPr>
          <w:color w:val="010101"/>
          <w:spacing w:val="-1"/>
          <w:w w:val="105"/>
          <w:sz w:val="20"/>
          <w:szCs w:val="20"/>
        </w:rPr>
        <w:t xml:space="preserve"> </w:t>
      </w:r>
      <w:r w:rsidRPr="00E0274E">
        <w:rPr>
          <w:color w:val="010101"/>
          <w:w w:val="105"/>
          <w:sz w:val="20"/>
          <w:szCs w:val="20"/>
        </w:rPr>
        <w:t>nose.</w:t>
      </w:r>
      <w:r w:rsidRPr="00E0274E">
        <w:rPr>
          <w:color w:val="010101"/>
          <w:spacing w:val="-8"/>
          <w:w w:val="105"/>
          <w:sz w:val="20"/>
          <w:szCs w:val="20"/>
        </w:rPr>
        <w:t xml:space="preserve"> </w:t>
      </w:r>
      <w:r w:rsidRPr="00E0274E">
        <w:rPr>
          <w:color w:val="010101"/>
          <w:w w:val="105"/>
          <w:sz w:val="20"/>
          <w:szCs w:val="20"/>
        </w:rPr>
        <w:t>Coughing, sneezing, and fever typically develop 1 to 3</w:t>
      </w:r>
      <w:r w:rsidRPr="00E0274E">
        <w:rPr>
          <w:color w:val="010101"/>
          <w:spacing w:val="-1"/>
          <w:w w:val="105"/>
          <w:sz w:val="20"/>
          <w:szCs w:val="20"/>
        </w:rPr>
        <w:t xml:space="preserve"> </w:t>
      </w:r>
      <w:r w:rsidRPr="00E0274E">
        <w:rPr>
          <w:color w:val="010101"/>
          <w:w w:val="105"/>
          <w:sz w:val="20"/>
          <w:szCs w:val="20"/>
        </w:rPr>
        <w:t>days later. Wheezing may also occur.</w:t>
      </w:r>
    </w:p>
    <w:p w14:paraId="332E86F1" w14:textId="77777777" w:rsidR="001A09F2" w:rsidRPr="00E0274E" w:rsidRDefault="001A09F2" w:rsidP="00F73C90">
      <w:pPr>
        <w:pStyle w:val="BodyText"/>
        <w:spacing w:before="11"/>
        <w:ind w:left="469" w:firstLine="1"/>
        <w:rPr>
          <w:b/>
          <w:color w:val="010101"/>
          <w:w w:val="105"/>
          <w:sz w:val="20"/>
          <w:szCs w:val="20"/>
          <w:u w:val="thick" w:color="000000"/>
        </w:rPr>
      </w:pPr>
    </w:p>
    <w:p w14:paraId="6134E33F" w14:textId="1DB94951" w:rsidR="00FA7556" w:rsidRPr="00E0274E" w:rsidRDefault="00800EBC" w:rsidP="00F73C90">
      <w:pPr>
        <w:pStyle w:val="BodyText"/>
        <w:spacing w:before="11"/>
        <w:ind w:left="469" w:firstLine="1"/>
        <w:rPr>
          <w:sz w:val="20"/>
          <w:szCs w:val="20"/>
        </w:rPr>
      </w:pPr>
      <w:r w:rsidRPr="00E0274E">
        <w:rPr>
          <w:b/>
          <w:color w:val="010101"/>
          <w:w w:val="105"/>
          <w:sz w:val="20"/>
          <w:szCs w:val="20"/>
          <w:u w:val="thick" w:color="000000"/>
        </w:rPr>
        <w:t>How is</w:t>
      </w:r>
      <w:r w:rsidRPr="00E0274E">
        <w:rPr>
          <w:b/>
          <w:color w:val="010101"/>
          <w:spacing w:val="-7"/>
          <w:w w:val="105"/>
          <w:sz w:val="20"/>
          <w:szCs w:val="20"/>
          <w:u w:val="thick" w:color="000000"/>
        </w:rPr>
        <w:t xml:space="preserve"> </w:t>
      </w:r>
      <w:r w:rsidRPr="00E0274E">
        <w:rPr>
          <w:b/>
          <w:color w:val="010101"/>
          <w:w w:val="105"/>
          <w:sz w:val="20"/>
          <w:szCs w:val="20"/>
          <w:u w:val="thick" w:color="000000"/>
        </w:rPr>
        <w:t>it</w:t>
      </w:r>
      <w:r w:rsidRPr="00E0274E">
        <w:rPr>
          <w:b/>
          <w:color w:val="010101"/>
          <w:spacing w:val="-1"/>
          <w:w w:val="105"/>
          <w:sz w:val="20"/>
          <w:szCs w:val="20"/>
          <w:u w:val="thick" w:color="000000"/>
        </w:rPr>
        <w:t xml:space="preserve"> </w:t>
      </w:r>
      <w:r w:rsidRPr="00E0274E">
        <w:rPr>
          <w:b/>
          <w:color w:val="010101"/>
          <w:w w:val="105"/>
          <w:sz w:val="20"/>
          <w:szCs w:val="20"/>
          <w:u w:val="thick" w:color="000000"/>
        </w:rPr>
        <w:t>spread?</w:t>
      </w:r>
      <w:r w:rsidRPr="00E0274E">
        <w:rPr>
          <w:b/>
          <w:color w:val="010101"/>
          <w:w w:val="105"/>
          <w:sz w:val="20"/>
          <w:szCs w:val="20"/>
        </w:rPr>
        <w:t xml:space="preserve"> </w:t>
      </w:r>
      <w:r w:rsidR="0042674E" w:rsidRPr="00E0274E">
        <w:rPr>
          <w:sz w:val="20"/>
          <w:szCs w:val="20"/>
        </w:rPr>
        <w:t>Close contact with infected individuals who cough or sneeze. Touching surfaces or objects contaminated with the virus and then placing their hand in their eyes, nose, or mouth.</w:t>
      </w:r>
    </w:p>
    <w:p w14:paraId="41D40CB5" w14:textId="77777777" w:rsidR="001A09F2" w:rsidRPr="00E0274E" w:rsidRDefault="001A09F2">
      <w:pPr>
        <w:spacing w:before="1"/>
        <w:ind w:left="473"/>
        <w:rPr>
          <w:b/>
          <w:color w:val="010101"/>
          <w:w w:val="105"/>
          <w:sz w:val="20"/>
          <w:szCs w:val="20"/>
          <w:u w:val="thick" w:color="010101"/>
        </w:rPr>
      </w:pPr>
    </w:p>
    <w:p w14:paraId="6134E340" w14:textId="1AFB9D73" w:rsidR="00FA7556" w:rsidRPr="00E0274E" w:rsidRDefault="00800EBC">
      <w:pPr>
        <w:spacing w:before="1"/>
        <w:ind w:left="473"/>
        <w:rPr>
          <w:sz w:val="20"/>
          <w:szCs w:val="20"/>
        </w:rPr>
      </w:pPr>
      <w:r w:rsidRPr="00E0274E">
        <w:rPr>
          <w:b/>
          <w:color w:val="010101"/>
          <w:w w:val="105"/>
          <w:sz w:val="20"/>
          <w:szCs w:val="20"/>
          <w:u w:val="thick" w:color="010101"/>
        </w:rPr>
        <w:t>When</w:t>
      </w:r>
      <w:r w:rsidRPr="00E0274E">
        <w:rPr>
          <w:b/>
          <w:color w:val="010101"/>
          <w:spacing w:val="1"/>
          <w:w w:val="105"/>
          <w:sz w:val="20"/>
          <w:szCs w:val="20"/>
          <w:u w:val="thick" w:color="010101"/>
        </w:rPr>
        <w:t xml:space="preserve"> </w:t>
      </w:r>
      <w:r w:rsidRPr="00E0274E">
        <w:rPr>
          <w:b/>
          <w:color w:val="010101"/>
          <w:w w:val="105"/>
          <w:sz w:val="20"/>
          <w:szCs w:val="20"/>
          <w:u w:val="thick" w:color="010101"/>
        </w:rPr>
        <w:t>do</w:t>
      </w:r>
      <w:r w:rsidRPr="00E0274E">
        <w:rPr>
          <w:b/>
          <w:color w:val="010101"/>
          <w:spacing w:val="-8"/>
          <w:w w:val="105"/>
          <w:sz w:val="20"/>
          <w:szCs w:val="20"/>
          <w:u w:val="thick" w:color="010101"/>
        </w:rPr>
        <w:t xml:space="preserve"> </w:t>
      </w:r>
      <w:r w:rsidRPr="00E0274E">
        <w:rPr>
          <w:b/>
          <w:color w:val="010101"/>
          <w:w w:val="105"/>
          <w:sz w:val="20"/>
          <w:szCs w:val="20"/>
          <w:u w:val="thick" w:color="010101"/>
        </w:rPr>
        <w:t>symptoms</w:t>
      </w:r>
      <w:r w:rsidRPr="00E0274E">
        <w:rPr>
          <w:b/>
          <w:color w:val="010101"/>
          <w:spacing w:val="5"/>
          <w:w w:val="105"/>
          <w:sz w:val="20"/>
          <w:szCs w:val="20"/>
          <w:u w:val="thick" w:color="010101"/>
        </w:rPr>
        <w:t xml:space="preserve"> </w:t>
      </w:r>
      <w:r w:rsidRPr="00E0274E">
        <w:rPr>
          <w:b/>
          <w:color w:val="010101"/>
          <w:w w:val="105"/>
          <w:sz w:val="20"/>
          <w:szCs w:val="20"/>
          <w:u w:val="thick" w:color="010101"/>
        </w:rPr>
        <w:t>start?</w:t>
      </w:r>
      <w:r w:rsidRPr="00E0274E">
        <w:rPr>
          <w:b/>
          <w:color w:val="010101"/>
          <w:spacing w:val="3"/>
          <w:w w:val="105"/>
          <w:sz w:val="20"/>
          <w:szCs w:val="20"/>
        </w:rPr>
        <w:t xml:space="preserve"> </w:t>
      </w:r>
      <w:r w:rsidRPr="00E0274E">
        <w:rPr>
          <w:color w:val="010101"/>
          <w:w w:val="105"/>
          <w:sz w:val="20"/>
          <w:szCs w:val="20"/>
        </w:rPr>
        <w:t>Symptoms</w:t>
      </w:r>
      <w:r w:rsidRPr="00E0274E">
        <w:rPr>
          <w:color w:val="010101"/>
          <w:spacing w:val="9"/>
          <w:w w:val="105"/>
          <w:sz w:val="20"/>
          <w:szCs w:val="20"/>
        </w:rPr>
        <w:t xml:space="preserve"> </w:t>
      </w:r>
      <w:r w:rsidRPr="00E0274E">
        <w:rPr>
          <w:color w:val="010101"/>
          <w:w w:val="105"/>
          <w:sz w:val="20"/>
          <w:szCs w:val="20"/>
        </w:rPr>
        <w:t>usually</w:t>
      </w:r>
      <w:r w:rsidRPr="00E0274E">
        <w:rPr>
          <w:color w:val="010101"/>
          <w:spacing w:val="6"/>
          <w:w w:val="105"/>
          <w:sz w:val="20"/>
          <w:szCs w:val="20"/>
        </w:rPr>
        <w:t xml:space="preserve"> </w:t>
      </w:r>
      <w:r w:rsidRPr="00E0274E">
        <w:rPr>
          <w:color w:val="010101"/>
          <w:w w:val="105"/>
          <w:sz w:val="20"/>
          <w:szCs w:val="20"/>
        </w:rPr>
        <w:t>begin</w:t>
      </w:r>
      <w:r w:rsidRPr="00E0274E">
        <w:rPr>
          <w:color w:val="010101"/>
          <w:spacing w:val="-4"/>
          <w:w w:val="105"/>
          <w:sz w:val="20"/>
          <w:szCs w:val="20"/>
        </w:rPr>
        <w:t xml:space="preserve"> </w:t>
      </w:r>
      <w:r w:rsidRPr="00E0274E">
        <w:rPr>
          <w:color w:val="010101"/>
          <w:w w:val="105"/>
          <w:sz w:val="20"/>
          <w:szCs w:val="20"/>
        </w:rPr>
        <w:t>2</w:t>
      </w:r>
      <w:r w:rsidRPr="00E0274E">
        <w:rPr>
          <w:color w:val="010101"/>
          <w:spacing w:val="-10"/>
          <w:w w:val="105"/>
          <w:sz w:val="20"/>
          <w:szCs w:val="20"/>
        </w:rPr>
        <w:t xml:space="preserve"> </w:t>
      </w:r>
      <w:r w:rsidRPr="00E0274E">
        <w:rPr>
          <w:color w:val="010101"/>
          <w:w w:val="105"/>
          <w:sz w:val="20"/>
          <w:szCs w:val="20"/>
        </w:rPr>
        <w:t>to</w:t>
      </w:r>
      <w:r w:rsidRPr="00E0274E">
        <w:rPr>
          <w:color w:val="010101"/>
          <w:spacing w:val="-9"/>
          <w:w w:val="105"/>
          <w:sz w:val="20"/>
          <w:szCs w:val="20"/>
        </w:rPr>
        <w:t xml:space="preserve"> </w:t>
      </w:r>
      <w:r w:rsidRPr="00E0274E">
        <w:rPr>
          <w:color w:val="010101"/>
          <w:w w:val="105"/>
          <w:sz w:val="20"/>
          <w:szCs w:val="20"/>
        </w:rPr>
        <w:t>8</w:t>
      </w:r>
      <w:r w:rsidRPr="00E0274E">
        <w:rPr>
          <w:color w:val="010101"/>
          <w:spacing w:val="-11"/>
          <w:w w:val="105"/>
          <w:sz w:val="20"/>
          <w:szCs w:val="20"/>
        </w:rPr>
        <w:t xml:space="preserve"> </w:t>
      </w:r>
      <w:r w:rsidRPr="00E0274E">
        <w:rPr>
          <w:color w:val="010101"/>
          <w:w w:val="105"/>
          <w:sz w:val="20"/>
          <w:szCs w:val="20"/>
        </w:rPr>
        <w:t>days</w:t>
      </w:r>
      <w:r w:rsidRPr="00E0274E">
        <w:rPr>
          <w:color w:val="010101"/>
          <w:spacing w:val="2"/>
          <w:w w:val="105"/>
          <w:sz w:val="20"/>
          <w:szCs w:val="20"/>
        </w:rPr>
        <w:t xml:space="preserve"> </w:t>
      </w:r>
      <w:r w:rsidRPr="00E0274E">
        <w:rPr>
          <w:color w:val="010101"/>
          <w:w w:val="105"/>
          <w:sz w:val="20"/>
          <w:szCs w:val="20"/>
        </w:rPr>
        <w:t>after</w:t>
      </w:r>
      <w:r w:rsidRPr="00E0274E">
        <w:rPr>
          <w:color w:val="010101"/>
          <w:spacing w:val="-4"/>
          <w:w w:val="105"/>
          <w:sz w:val="20"/>
          <w:szCs w:val="20"/>
        </w:rPr>
        <w:t xml:space="preserve"> </w:t>
      </w:r>
      <w:r w:rsidRPr="00E0274E">
        <w:rPr>
          <w:color w:val="010101"/>
          <w:w w:val="105"/>
          <w:sz w:val="20"/>
          <w:szCs w:val="20"/>
        </w:rPr>
        <w:t>being</w:t>
      </w:r>
      <w:r w:rsidRPr="00E0274E">
        <w:rPr>
          <w:color w:val="010101"/>
          <w:spacing w:val="-6"/>
          <w:w w:val="105"/>
          <w:sz w:val="20"/>
          <w:szCs w:val="20"/>
        </w:rPr>
        <w:t xml:space="preserve"> </w:t>
      </w:r>
      <w:r w:rsidRPr="00E0274E">
        <w:rPr>
          <w:color w:val="010101"/>
          <w:w w:val="105"/>
          <w:sz w:val="20"/>
          <w:szCs w:val="20"/>
        </w:rPr>
        <w:t>exposed</w:t>
      </w:r>
      <w:r w:rsidRPr="00E0274E">
        <w:rPr>
          <w:color w:val="010101"/>
          <w:spacing w:val="-2"/>
          <w:w w:val="105"/>
          <w:sz w:val="20"/>
          <w:szCs w:val="20"/>
        </w:rPr>
        <w:t xml:space="preserve"> </w:t>
      </w:r>
      <w:r w:rsidRPr="00E0274E">
        <w:rPr>
          <w:color w:val="010101"/>
          <w:w w:val="105"/>
          <w:sz w:val="20"/>
          <w:szCs w:val="20"/>
        </w:rPr>
        <w:t>to</w:t>
      </w:r>
      <w:r w:rsidRPr="00E0274E">
        <w:rPr>
          <w:color w:val="010101"/>
          <w:spacing w:val="-13"/>
          <w:w w:val="105"/>
          <w:sz w:val="20"/>
          <w:szCs w:val="20"/>
        </w:rPr>
        <w:t xml:space="preserve"> </w:t>
      </w:r>
      <w:r w:rsidRPr="00E0274E">
        <w:rPr>
          <w:color w:val="010101"/>
          <w:w w:val="105"/>
          <w:sz w:val="20"/>
          <w:szCs w:val="20"/>
        </w:rPr>
        <w:t>the</w:t>
      </w:r>
      <w:r w:rsidRPr="00E0274E">
        <w:rPr>
          <w:color w:val="010101"/>
          <w:spacing w:val="-7"/>
          <w:w w:val="105"/>
          <w:sz w:val="20"/>
          <w:szCs w:val="20"/>
        </w:rPr>
        <w:t xml:space="preserve"> </w:t>
      </w:r>
      <w:r w:rsidRPr="00E0274E">
        <w:rPr>
          <w:color w:val="010101"/>
          <w:spacing w:val="-2"/>
          <w:w w:val="105"/>
          <w:sz w:val="20"/>
          <w:szCs w:val="20"/>
        </w:rPr>
        <w:t>virus.</w:t>
      </w:r>
    </w:p>
    <w:p w14:paraId="6134E341" w14:textId="77777777" w:rsidR="00FA7556" w:rsidRPr="00E0274E" w:rsidRDefault="00FA7556">
      <w:pPr>
        <w:pStyle w:val="BodyText"/>
        <w:spacing w:before="26"/>
        <w:rPr>
          <w:sz w:val="20"/>
          <w:szCs w:val="20"/>
        </w:rPr>
      </w:pPr>
    </w:p>
    <w:p w14:paraId="6134E342" w14:textId="46900269" w:rsidR="00FA7556" w:rsidRPr="00E0274E" w:rsidRDefault="008A4FB4" w:rsidP="001A09F2">
      <w:pPr>
        <w:pStyle w:val="BodyText"/>
        <w:ind w:left="469"/>
        <w:rPr>
          <w:b/>
          <w:bCs/>
          <w:sz w:val="20"/>
          <w:szCs w:val="20"/>
          <w:u w:val="thick"/>
        </w:rPr>
      </w:pPr>
      <w:r w:rsidRPr="00E0274E">
        <w:rPr>
          <w:b/>
          <w:bCs/>
          <w:sz w:val="20"/>
          <w:szCs w:val="20"/>
          <w:u w:val="thick"/>
        </w:rPr>
        <w:t>Do</w:t>
      </w:r>
      <w:r w:rsidR="007138F4" w:rsidRPr="00E0274E">
        <w:rPr>
          <w:b/>
          <w:bCs/>
          <w:sz w:val="20"/>
          <w:szCs w:val="20"/>
          <w:u w:val="thick"/>
        </w:rPr>
        <w:t xml:space="preserve"> </w:t>
      </w:r>
      <w:r w:rsidRPr="00E0274E">
        <w:rPr>
          <w:b/>
          <w:bCs/>
          <w:sz w:val="20"/>
          <w:szCs w:val="20"/>
          <w:u w:val="thick"/>
        </w:rPr>
        <w:t>children need to stay home if symptoms develop?</w:t>
      </w:r>
      <w:r w:rsidR="001A09F2" w:rsidRPr="00E0274E">
        <w:rPr>
          <w:b/>
          <w:bCs/>
          <w:sz w:val="20"/>
          <w:szCs w:val="20"/>
        </w:rPr>
        <w:t xml:space="preserve"> </w:t>
      </w:r>
      <w:r w:rsidR="00800EBC" w:rsidRPr="00E0274E">
        <w:rPr>
          <w:color w:val="010101"/>
          <w:w w:val="105"/>
          <w:sz w:val="20"/>
          <w:szCs w:val="20"/>
        </w:rPr>
        <w:t>Yes,</w:t>
      </w:r>
      <w:r w:rsidR="00800EBC" w:rsidRPr="00E0274E">
        <w:rPr>
          <w:color w:val="010101"/>
          <w:spacing w:val="-2"/>
          <w:w w:val="105"/>
          <w:sz w:val="20"/>
          <w:szCs w:val="20"/>
        </w:rPr>
        <w:t xml:space="preserve"> </w:t>
      </w:r>
      <w:r w:rsidR="00800EBC" w:rsidRPr="00E0274E">
        <w:rPr>
          <w:color w:val="010101"/>
          <w:w w:val="105"/>
          <w:sz w:val="20"/>
          <w:szCs w:val="20"/>
        </w:rPr>
        <w:t>if</w:t>
      </w:r>
      <w:r w:rsidR="00800EBC" w:rsidRPr="00E0274E">
        <w:rPr>
          <w:color w:val="010101"/>
          <w:spacing w:val="-11"/>
          <w:w w:val="105"/>
          <w:sz w:val="20"/>
          <w:szCs w:val="20"/>
        </w:rPr>
        <w:t xml:space="preserve"> </w:t>
      </w:r>
      <w:r w:rsidR="00800EBC" w:rsidRPr="00E0274E">
        <w:rPr>
          <w:color w:val="010101"/>
          <w:w w:val="105"/>
          <w:sz w:val="20"/>
          <w:szCs w:val="20"/>
        </w:rPr>
        <w:t>having symptoms</w:t>
      </w:r>
      <w:r w:rsidR="00800EBC" w:rsidRPr="00E0274E">
        <w:rPr>
          <w:color w:val="010101"/>
          <w:spacing w:val="4"/>
          <w:w w:val="105"/>
          <w:sz w:val="20"/>
          <w:szCs w:val="20"/>
        </w:rPr>
        <w:t xml:space="preserve"> </w:t>
      </w:r>
      <w:r w:rsidR="00800EBC" w:rsidRPr="00E0274E">
        <w:rPr>
          <w:color w:val="010101"/>
          <w:w w:val="105"/>
          <w:sz w:val="20"/>
          <w:szCs w:val="20"/>
        </w:rPr>
        <w:t>or</w:t>
      </w:r>
      <w:r w:rsidR="00800EBC" w:rsidRPr="00E0274E">
        <w:rPr>
          <w:color w:val="010101"/>
          <w:spacing w:val="-11"/>
          <w:w w:val="105"/>
          <w:sz w:val="20"/>
          <w:szCs w:val="20"/>
        </w:rPr>
        <w:t xml:space="preserve"> </w:t>
      </w:r>
      <w:r w:rsidR="00800EBC" w:rsidRPr="00E0274E">
        <w:rPr>
          <w:color w:val="010101"/>
          <w:w w:val="105"/>
          <w:sz w:val="20"/>
          <w:szCs w:val="20"/>
        </w:rPr>
        <w:t>diagnosed</w:t>
      </w:r>
      <w:r w:rsidR="00800EBC" w:rsidRPr="00E0274E">
        <w:rPr>
          <w:color w:val="010101"/>
          <w:spacing w:val="8"/>
          <w:w w:val="105"/>
          <w:sz w:val="20"/>
          <w:szCs w:val="20"/>
        </w:rPr>
        <w:t xml:space="preserve"> </w:t>
      </w:r>
      <w:r w:rsidR="00800EBC" w:rsidRPr="00E0274E">
        <w:rPr>
          <w:color w:val="010101"/>
          <w:w w:val="105"/>
          <w:sz w:val="20"/>
          <w:szCs w:val="20"/>
        </w:rPr>
        <w:t>with</w:t>
      </w:r>
      <w:r w:rsidR="00800EBC" w:rsidRPr="00E0274E">
        <w:rPr>
          <w:color w:val="010101"/>
          <w:spacing w:val="-5"/>
          <w:w w:val="105"/>
          <w:sz w:val="20"/>
          <w:szCs w:val="20"/>
        </w:rPr>
        <w:t xml:space="preserve"> </w:t>
      </w:r>
      <w:r w:rsidR="00800EBC" w:rsidRPr="00E0274E">
        <w:rPr>
          <w:color w:val="010101"/>
          <w:w w:val="105"/>
          <w:sz w:val="20"/>
          <w:szCs w:val="20"/>
        </w:rPr>
        <w:t>RSV</w:t>
      </w:r>
      <w:r w:rsidR="00800EBC" w:rsidRPr="00E0274E">
        <w:rPr>
          <w:color w:val="010101"/>
          <w:spacing w:val="-2"/>
          <w:w w:val="105"/>
          <w:sz w:val="20"/>
          <w:szCs w:val="20"/>
        </w:rPr>
        <w:t xml:space="preserve"> </w:t>
      </w:r>
      <w:r w:rsidR="00800EBC" w:rsidRPr="00E0274E">
        <w:rPr>
          <w:color w:val="010101"/>
          <w:w w:val="105"/>
          <w:sz w:val="20"/>
          <w:szCs w:val="20"/>
        </w:rPr>
        <w:t>by</w:t>
      </w:r>
      <w:r w:rsidR="00800EBC" w:rsidRPr="00E0274E">
        <w:rPr>
          <w:color w:val="010101"/>
          <w:spacing w:val="-11"/>
          <w:w w:val="105"/>
          <w:sz w:val="20"/>
          <w:szCs w:val="20"/>
        </w:rPr>
        <w:t xml:space="preserve"> </w:t>
      </w:r>
      <w:r w:rsidR="00800EBC" w:rsidRPr="00E0274E">
        <w:rPr>
          <w:color w:val="010101"/>
          <w:w w:val="105"/>
          <w:sz w:val="20"/>
          <w:szCs w:val="20"/>
        </w:rPr>
        <w:t>a</w:t>
      </w:r>
      <w:r w:rsidR="00800EBC" w:rsidRPr="00E0274E">
        <w:rPr>
          <w:color w:val="010101"/>
          <w:spacing w:val="-13"/>
          <w:w w:val="105"/>
          <w:sz w:val="20"/>
          <w:szCs w:val="20"/>
        </w:rPr>
        <w:t xml:space="preserve"> </w:t>
      </w:r>
      <w:r w:rsidR="00800EBC" w:rsidRPr="00E0274E">
        <w:rPr>
          <w:color w:val="010101"/>
          <w:w w:val="105"/>
          <w:sz w:val="20"/>
          <w:szCs w:val="20"/>
        </w:rPr>
        <w:t>healthcare</w:t>
      </w:r>
      <w:r w:rsidR="00800EBC" w:rsidRPr="00E0274E">
        <w:rPr>
          <w:color w:val="010101"/>
          <w:spacing w:val="4"/>
          <w:w w:val="105"/>
          <w:sz w:val="20"/>
          <w:szCs w:val="20"/>
        </w:rPr>
        <w:t xml:space="preserve"> </w:t>
      </w:r>
      <w:r w:rsidR="00800EBC" w:rsidRPr="00E0274E">
        <w:rPr>
          <w:color w:val="010101"/>
          <w:spacing w:val="-2"/>
          <w:w w:val="105"/>
          <w:sz w:val="20"/>
          <w:szCs w:val="20"/>
        </w:rPr>
        <w:t>provider.</w:t>
      </w:r>
    </w:p>
    <w:p w14:paraId="6134E343" w14:textId="77777777" w:rsidR="00FA7556" w:rsidRPr="00E0274E" w:rsidRDefault="00FA7556">
      <w:pPr>
        <w:pStyle w:val="BodyText"/>
        <w:spacing w:before="22"/>
        <w:rPr>
          <w:sz w:val="20"/>
          <w:szCs w:val="20"/>
        </w:rPr>
      </w:pPr>
    </w:p>
    <w:p w14:paraId="758EEA49" w14:textId="33DAA663" w:rsidR="00E0274E" w:rsidRPr="00E0274E" w:rsidRDefault="00800EBC" w:rsidP="00902D44">
      <w:pPr>
        <w:pStyle w:val="BodyText"/>
        <w:ind w:left="469"/>
        <w:rPr>
          <w:color w:val="010101"/>
          <w:w w:val="105"/>
          <w:sz w:val="20"/>
          <w:szCs w:val="20"/>
        </w:rPr>
      </w:pPr>
      <w:r w:rsidRPr="00E0274E">
        <w:rPr>
          <w:b/>
          <w:color w:val="010101"/>
          <w:w w:val="105"/>
          <w:sz w:val="20"/>
          <w:szCs w:val="20"/>
          <w:u w:val="thick" w:color="000000"/>
        </w:rPr>
        <w:t>Return to</w:t>
      </w:r>
      <w:r w:rsidRPr="00E0274E">
        <w:rPr>
          <w:b/>
          <w:color w:val="010101"/>
          <w:spacing w:val="-5"/>
          <w:w w:val="105"/>
          <w:sz w:val="20"/>
          <w:szCs w:val="20"/>
          <w:u w:val="thick" w:color="000000"/>
        </w:rPr>
        <w:t xml:space="preserve"> </w:t>
      </w:r>
      <w:r w:rsidRPr="00E0274E">
        <w:rPr>
          <w:b/>
          <w:color w:val="010101"/>
          <w:w w:val="105"/>
          <w:sz w:val="20"/>
          <w:szCs w:val="20"/>
          <w:u w:val="thick" w:color="000000"/>
        </w:rPr>
        <w:t>work/school/childcare?</w:t>
      </w:r>
      <w:r w:rsidRPr="00E0274E">
        <w:rPr>
          <w:b/>
          <w:color w:val="010101"/>
          <w:spacing w:val="-6"/>
          <w:w w:val="105"/>
          <w:sz w:val="20"/>
          <w:szCs w:val="20"/>
        </w:rPr>
        <w:t xml:space="preserve"> </w:t>
      </w:r>
      <w:r w:rsidRPr="00E0274E">
        <w:rPr>
          <w:color w:val="010101"/>
          <w:w w:val="105"/>
          <w:sz w:val="20"/>
          <w:szCs w:val="20"/>
        </w:rPr>
        <w:t>Once</w:t>
      </w:r>
      <w:r w:rsidRPr="00E0274E">
        <w:rPr>
          <w:color w:val="010101"/>
          <w:spacing w:val="-1"/>
          <w:w w:val="105"/>
          <w:sz w:val="20"/>
          <w:szCs w:val="20"/>
        </w:rPr>
        <w:t xml:space="preserve"> </w:t>
      </w:r>
      <w:r w:rsidRPr="00E0274E">
        <w:rPr>
          <w:color w:val="010101"/>
          <w:w w:val="105"/>
          <w:sz w:val="20"/>
          <w:szCs w:val="20"/>
        </w:rPr>
        <w:t>child</w:t>
      </w:r>
      <w:r w:rsidRPr="00E0274E">
        <w:rPr>
          <w:color w:val="010101"/>
          <w:spacing w:val="-6"/>
          <w:w w:val="105"/>
          <w:sz w:val="20"/>
          <w:szCs w:val="20"/>
        </w:rPr>
        <w:t xml:space="preserve"> </w:t>
      </w:r>
      <w:r w:rsidRPr="00E0274E">
        <w:rPr>
          <w:color w:val="010101"/>
          <w:w w:val="105"/>
          <w:sz w:val="20"/>
          <w:szCs w:val="20"/>
        </w:rPr>
        <w:t>is</w:t>
      </w:r>
      <w:r w:rsidRPr="00E0274E">
        <w:rPr>
          <w:color w:val="010101"/>
          <w:spacing w:val="-8"/>
          <w:w w:val="105"/>
          <w:sz w:val="20"/>
          <w:szCs w:val="20"/>
        </w:rPr>
        <w:t xml:space="preserve"> </w:t>
      </w:r>
      <w:r w:rsidRPr="00E0274E">
        <w:rPr>
          <w:color w:val="010101"/>
          <w:w w:val="105"/>
          <w:sz w:val="20"/>
          <w:szCs w:val="20"/>
        </w:rPr>
        <w:t>fever free</w:t>
      </w:r>
      <w:r w:rsidRPr="00E0274E">
        <w:rPr>
          <w:color w:val="010101"/>
          <w:spacing w:val="-5"/>
          <w:w w:val="105"/>
          <w:sz w:val="20"/>
          <w:szCs w:val="20"/>
        </w:rPr>
        <w:t xml:space="preserve"> </w:t>
      </w:r>
      <w:r w:rsidRPr="00E0274E">
        <w:rPr>
          <w:color w:val="010101"/>
          <w:w w:val="105"/>
          <w:sz w:val="20"/>
          <w:szCs w:val="20"/>
        </w:rPr>
        <w:t>for</w:t>
      </w:r>
      <w:r w:rsidRPr="00E0274E">
        <w:rPr>
          <w:color w:val="010101"/>
          <w:spacing w:val="-3"/>
          <w:w w:val="105"/>
          <w:sz w:val="20"/>
          <w:szCs w:val="20"/>
        </w:rPr>
        <w:t xml:space="preserve"> </w:t>
      </w:r>
      <w:r w:rsidRPr="00E0274E">
        <w:rPr>
          <w:color w:val="010101"/>
          <w:w w:val="105"/>
          <w:sz w:val="20"/>
          <w:szCs w:val="20"/>
        </w:rPr>
        <w:t>at</w:t>
      </w:r>
      <w:r w:rsidRPr="00E0274E">
        <w:rPr>
          <w:color w:val="010101"/>
          <w:spacing w:val="-6"/>
          <w:w w:val="105"/>
          <w:sz w:val="20"/>
          <w:szCs w:val="20"/>
        </w:rPr>
        <w:t xml:space="preserve"> </w:t>
      </w:r>
      <w:r w:rsidRPr="00E0274E">
        <w:rPr>
          <w:color w:val="010101"/>
          <w:w w:val="105"/>
          <w:sz w:val="20"/>
          <w:szCs w:val="20"/>
        </w:rPr>
        <w:t>least 24</w:t>
      </w:r>
      <w:r w:rsidRPr="00E0274E">
        <w:rPr>
          <w:color w:val="010101"/>
          <w:spacing w:val="-5"/>
          <w:w w:val="105"/>
          <w:sz w:val="20"/>
          <w:szCs w:val="20"/>
        </w:rPr>
        <w:t xml:space="preserve"> </w:t>
      </w:r>
      <w:r w:rsidRPr="00E0274E">
        <w:rPr>
          <w:color w:val="010101"/>
          <w:w w:val="105"/>
          <w:sz w:val="20"/>
          <w:szCs w:val="20"/>
        </w:rPr>
        <w:t>hours without the</w:t>
      </w:r>
      <w:r w:rsidRPr="00E0274E">
        <w:rPr>
          <w:color w:val="010101"/>
          <w:spacing w:val="-1"/>
          <w:w w:val="105"/>
          <w:sz w:val="20"/>
          <w:szCs w:val="20"/>
        </w:rPr>
        <w:t xml:space="preserve"> </w:t>
      </w:r>
      <w:r w:rsidRPr="00E0274E">
        <w:rPr>
          <w:color w:val="010101"/>
          <w:w w:val="105"/>
          <w:sz w:val="20"/>
          <w:szCs w:val="20"/>
        </w:rPr>
        <w:t>use</w:t>
      </w:r>
      <w:r w:rsidRPr="00E0274E">
        <w:rPr>
          <w:color w:val="010101"/>
          <w:spacing w:val="-4"/>
          <w:w w:val="105"/>
          <w:sz w:val="20"/>
          <w:szCs w:val="20"/>
        </w:rPr>
        <w:t xml:space="preserve"> </w:t>
      </w:r>
      <w:r w:rsidRPr="00E0274E">
        <w:rPr>
          <w:color w:val="010101"/>
          <w:w w:val="105"/>
          <w:sz w:val="20"/>
          <w:szCs w:val="20"/>
        </w:rPr>
        <w:t>of medication, symptoms are improving, and child meets school/childcare's</w:t>
      </w:r>
      <w:r w:rsidRPr="00E0274E">
        <w:rPr>
          <w:color w:val="010101"/>
          <w:spacing w:val="-8"/>
          <w:w w:val="105"/>
          <w:sz w:val="20"/>
          <w:szCs w:val="20"/>
        </w:rPr>
        <w:t xml:space="preserve"> </w:t>
      </w:r>
      <w:r w:rsidRPr="00E0274E">
        <w:rPr>
          <w:color w:val="010101"/>
          <w:w w:val="105"/>
          <w:sz w:val="20"/>
          <w:szCs w:val="20"/>
        </w:rPr>
        <w:t>readmission criter</w:t>
      </w:r>
      <w:r w:rsidR="00E0274E" w:rsidRPr="00E0274E">
        <w:rPr>
          <w:color w:val="010101"/>
          <w:w w:val="105"/>
          <w:sz w:val="20"/>
          <w:szCs w:val="20"/>
        </w:rPr>
        <w:t>ia.</w:t>
      </w:r>
    </w:p>
    <w:p w14:paraId="629E4121" w14:textId="77777777" w:rsidR="00E0274E" w:rsidRPr="00E0274E" w:rsidRDefault="00E0274E" w:rsidP="00902D44">
      <w:pPr>
        <w:pStyle w:val="BodyText"/>
        <w:ind w:left="469"/>
        <w:rPr>
          <w:b/>
          <w:bCs/>
          <w:sz w:val="20"/>
          <w:szCs w:val="20"/>
        </w:rPr>
      </w:pPr>
    </w:p>
    <w:p w14:paraId="39D1ED7C" w14:textId="06BED92D" w:rsidR="003D22A5" w:rsidRPr="00E0274E" w:rsidRDefault="003D22A5" w:rsidP="00902D44">
      <w:pPr>
        <w:pStyle w:val="BodyText"/>
        <w:ind w:left="469"/>
        <w:rPr>
          <w:b/>
          <w:bCs/>
          <w:sz w:val="20"/>
          <w:szCs w:val="20"/>
        </w:rPr>
      </w:pPr>
      <w:r w:rsidRPr="00E0274E">
        <w:rPr>
          <w:b/>
          <w:bCs/>
          <w:sz w:val="20"/>
          <w:szCs w:val="20"/>
        </w:rPr>
        <w:t>Ho</w:t>
      </w:r>
      <w:r w:rsidRPr="00E0274E">
        <w:rPr>
          <w:b/>
          <w:color w:val="010101"/>
          <w:w w:val="105"/>
          <w:sz w:val="20"/>
          <w:szCs w:val="20"/>
        </w:rPr>
        <w:t xml:space="preserve">w do I help prevent further spread at my school/childcare or home? </w:t>
      </w:r>
    </w:p>
    <w:p w14:paraId="6134E347" w14:textId="45907B39" w:rsidR="00FA7556" w:rsidRPr="00E0274E" w:rsidRDefault="00FA7556">
      <w:pPr>
        <w:pStyle w:val="BodyText"/>
        <w:rPr>
          <w:sz w:val="20"/>
          <w:szCs w:val="20"/>
        </w:rPr>
      </w:pPr>
    </w:p>
    <w:p w14:paraId="76337CF4" w14:textId="1AC4D4F7" w:rsidR="0033433D" w:rsidRPr="00E0274E" w:rsidRDefault="0033433D" w:rsidP="00902D44">
      <w:pPr>
        <w:pStyle w:val="BodyText"/>
        <w:numPr>
          <w:ilvl w:val="0"/>
          <w:numId w:val="4"/>
        </w:numPr>
        <w:rPr>
          <w:sz w:val="20"/>
          <w:szCs w:val="20"/>
        </w:rPr>
      </w:pPr>
      <w:r w:rsidRPr="00E0274E">
        <w:rPr>
          <w:sz w:val="20"/>
          <w:szCs w:val="20"/>
        </w:rPr>
        <w:t>Pregnant women who get the RSV vaccine during week 32-36 of pregnancy can help protect their baby from getting very sick with RSV after they are born. In most cases, the baby will not need another immunization later.</w:t>
      </w:r>
      <w:r w:rsidR="00B050BF" w:rsidRPr="00E0274E">
        <w:rPr>
          <w:sz w:val="20"/>
          <w:szCs w:val="20"/>
        </w:rPr>
        <w:t xml:space="preserve"> </w:t>
      </w:r>
      <w:hyperlink r:id="rId10" w:history="1">
        <w:r w:rsidR="00B050BF" w:rsidRPr="00E0274E">
          <w:rPr>
            <w:rStyle w:val="Hyperlink"/>
            <w:sz w:val="20"/>
            <w:szCs w:val="20"/>
          </w:rPr>
          <w:t>Promote breastfeeding</w:t>
        </w:r>
      </w:hyperlink>
      <w:r w:rsidR="00B050BF" w:rsidRPr="00E0274E">
        <w:rPr>
          <w:sz w:val="20"/>
          <w:szCs w:val="20"/>
        </w:rPr>
        <w:t> as it protects infants from RSV.</w:t>
      </w:r>
    </w:p>
    <w:p w14:paraId="33E65C02" w14:textId="14EE1C1F" w:rsidR="00194242" w:rsidRPr="00E0274E" w:rsidRDefault="00B050BF" w:rsidP="00902D44">
      <w:pPr>
        <w:pStyle w:val="BodyText"/>
        <w:numPr>
          <w:ilvl w:val="0"/>
          <w:numId w:val="4"/>
        </w:numPr>
        <w:rPr>
          <w:sz w:val="20"/>
          <w:szCs w:val="20"/>
        </w:rPr>
      </w:pPr>
      <w:r w:rsidRPr="00E0274E">
        <w:rPr>
          <w:sz w:val="20"/>
          <w:szCs w:val="20"/>
        </w:rPr>
        <w:t>Children, i</w:t>
      </w:r>
      <w:r w:rsidR="00194242" w:rsidRPr="00E0274E">
        <w:rPr>
          <w:sz w:val="20"/>
          <w:szCs w:val="20"/>
        </w:rPr>
        <w:t>nfants and toddlers should get an RSV vaccine/immunization if eligible</w:t>
      </w:r>
      <w:r w:rsidRPr="00E0274E">
        <w:rPr>
          <w:sz w:val="20"/>
          <w:szCs w:val="20"/>
        </w:rPr>
        <w:t>.</w:t>
      </w:r>
    </w:p>
    <w:p w14:paraId="40BB7620" w14:textId="3C85C839" w:rsidR="00B050BF" w:rsidRPr="00E0274E" w:rsidRDefault="00194242" w:rsidP="00194242">
      <w:pPr>
        <w:pStyle w:val="BodyText"/>
        <w:numPr>
          <w:ilvl w:val="0"/>
          <w:numId w:val="4"/>
        </w:numPr>
        <w:rPr>
          <w:sz w:val="20"/>
          <w:szCs w:val="20"/>
        </w:rPr>
      </w:pPr>
      <w:hyperlink r:id="rId11" w:history="1">
        <w:r w:rsidRPr="00E0274E">
          <w:rPr>
            <w:rStyle w:val="Hyperlink"/>
            <w:sz w:val="20"/>
            <w:szCs w:val="20"/>
          </w:rPr>
          <w:t>Wash your hands</w:t>
        </w:r>
      </w:hyperlink>
      <w:r w:rsidRPr="00E0274E">
        <w:rPr>
          <w:sz w:val="20"/>
          <w:szCs w:val="20"/>
        </w:rPr>
        <w:t> often with soap and water for at least 20 seconds </w:t>
      </w:r>
      <w:hyperlink r:id="rId12" w:history="1">
        <w:r w:rsidRPr="00E0274E">
          <w:rPr>
            <w:rStyle w:val="Hyperlink"/>
            <w:sz w:val="20"/>
            <w:szCs w:val="20"/>
          </w:rPr>
          <w:t>throughout the day</w:t>
        </w:r>
      </w:hyperlink>
      <w:r w:rsidRPr="00E0274E">
        <w:rPr>
          <w:sz w:val="20"/>
          <w:szCs w:val="20"/>
        </w:rPr>
        <w:t>. </w:t>
      </w:r>
    </w:p>
    <w:p w14:paraId="570263DA" w14:textId="77777777" w:rsidR="00B050BF" w:rsidRPr="00E0274E" w:rsidRDefault="00194242" w:rsidP="00B050BF">
      <w:pPr>
        <w:pStyle w:val="BodyText"/>
        <w:numPr>
          <w:ilvl w:val="0"/>
          <w:numId w:val="4"/>
        </w:numPr>
        <w:rPr>
          <w:sz w:val="20"/>
          <w:szCs w:val="20"/>
        </w:rPr>
      </w:pPr>
      <w:r w:rsidRPr="00E0274E">
        <w:rPr>
          <w:sz w:val="20"/>
          <w:szCs w:val="20"/>
        </w:rPr>
        <w:t>Don’t allow children to share mouthed toys, cups, or eating utensils</w:t>
      </w:r>
      <w:r w:rsidR="00B050BF" w:rsidRPr="00E0274E">
        <w:rPr>
          <w:sz w:val="20"/>
          <w:szCs w:val="20"/>
        </w:rPr>
        <w:t>.</w:t>
      </w:r>
    </w:p>
    <w:p w14:paraId="191AFAA4" w14:textId="77777777" w:rsidR="00B050BF" w:rsidRPr="00E0274E" w:rsidRDefault="00194242" w:rsidP="00B050BF">
      <w:pPr>
        <w:pStyle w:val="BodyText"/>
        <w:numPr>
          <w:ilvl w:val="0"/>
          <w:numId w:val="4"/>
        </w:numPr>
        <w:rPr>
          <w:sz w:val="20"/>
          <w:szCs w:val="20"/>
        </w:rPr>
      </w:pPr>
      <w:hyperlink r:id="rId13" w:history="1">
        <w:r w:rsidRPr="00E0274E">
          <w:rPr>
            <w:rStyle w:val="Hyperlink"/>
            <w:sz w:val="20"/>
            <w:szCs w:val="20"/>
          </w:rPr>
          <w:t>Clean</w:t>
        </w:r>
      </w:hyperlink>
      <w:r w:rsidRPr="00E0274E">
        <w:rPr>
          <w:sz w:val="20"/>
          <w:szCs w:val="20"/>
        </w:rPr>
        <w:t> and </w:t>
      </w:r>
      <w:hyperlink r:id="rId14" w:history="1">
        <w:r w:rsidRPr="00E0274E">
          <w:rPr>
            <w:rStyle w:val="Hyperlink"/>
            <w:sz w:val="20"/>
            <w:szCs w:val="20"/>
          </w:rPr>
          <w:t>disinfect</w:t>
        </w:r>
      </w:hyperlink>
      <w:r w:rsidRPr="00E0274E">
        <w:rPr>
          <w:sz w:val="20"/>
          <w:szCs w:val="20"/>
        </w:rPr>
        <w:t> surfaces that are soiled with body fluids.</w:t>
      </w:r>
    </w:p>
    <w:p w14:paraId="07FCEB10" w14:textId="77777777" w:rsidR="00B050BF" w:rsidRPr="00E0274E" w:rsidRDefault="00194242" w:rsidP="00B050BF">
      <w:pPr>
        <w:pStyle w:val="BodyText"/>
        <w:numPr>
          <w:ilvl w:val="0"/>
          <w:numId w:val="4"/>
        </w:numPr>
        <w:rPr>
          <w:sz w:val="20"/>
          <w:szCs w:val="20"/>
        </w:rPr>
      </w:pPr>
      <w:r w:rsidRPr="00E0274E">
        <w:rPr>
          <w:sz w:val="20"/>
          <w:szCs w:val="20"/>
        </w:rPr>
        <w:t>Cover coughs and sneezes by coughing in your sleeve or with a tissue. </w:t>
      </w:r>
    </w:p>
    <w:p w14:paraId="7146A858" w14:textId="77777777" w:rsidR="00B050BF" w:rsidRPr="00E0274E" w:rsidRDefault="00194242" w:rsidP="00B050BF">
      <w:pPr>
        <w:pStyle w:val="BodyText"/>
        <w:numPr>
          <w:ilvl w:val="0"/>
          <w:numId w:val="4"/>
        </w:numPr>
        <w:rPr>
          <w:sz w:val="20"/>
          <w:szCs w:val="20"/>
        </w:rPr>
      </w:pPr>
      <w:r w:rsidRPr="00E0274E">
        <w:rPr>
          <w:sz w:val="20"/>
          <w:szCs w:val="20"/>
        </w:rPr>
        <w:t>Dispose of used tissues and wash hands. </w:t>
      </w:r>
    </w:p>
    <w:p w14:paraId="6134E34E" w14:textId="4275148D" w:rsidR="00FA7556" w:rsidRPr="006A24A2" w:rsidRDefault="00194242" w:rsidP="00E0274E">
      <w:pPr>
        <w:pStyle w:val="BodyText"/>
        <w:numPr>
          <w:ilvl w:val="0"/>
          <w:numId w:val="4"/>
        </w:numPr>
      </w:pPr>
      <w:r w:rsidRPr="00E0274E">
        <w:rPr>
          <w:sz w:val="20"/>
          <w:szCs w:val="20"/>
        </w:rPr>
        <w:t>Provide fresh air.</w:t>
      </w:r>
    </w:p>
    <w:p w14:paraId="0BB6455E" w14:textId="77777777" w:rsidR="006A24A2" w:rsidRPr="006A24A2" w:rsidRDefault="006A24A2" w:rsidP="006A24A2"/>
    <w:sectPr w:rsidR="006A24A2" w:rsidRPr="006A24A2" w:rsidSect="00A361D5">
      <w:headerReference w:type="even" r:id="rId15"/>
      <w:headerReference w:type="default" r:id="rId16"/>
      <w:footerReference w:type="default" r:id="rId17"/>
      <w:headerReference w:type="first" r:id="rId18"/>
      <w:type w:val="continuous"/>
      <w:pgSz w:w="12240" w:h="15840"/>
      <w:pgMar w:top="3118" w:right="880" w:bottom="280" w:left="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809EA" w14:textId="77777777" w:rsidR="00D910EB" w:rsidRDefault="00D910EB" w:rsidP="00E437F6">
      <w:r>
        <w:separator/>
      </w:r>
    </w:p>
  </w:endnote>
  <w:endnote w:type="continuationSeparator" w:id="0">
    <w:p w14:paraId="361BC4FC" w14:textId="77777777" w:rsidR="00D910EB" w:rsidRDefault="00D910EB" w:rsidP="00E43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D63C2" w14:textId="5172EFD9" w:rsidR="00E437F6" w:rsidRDefault="00E0274E" w:rsidP="00411D7C">
    <w:pPr>
      <w:pStyle w:val="Footer"/>
      <w:rPr>
        <w:sz w:val="18"/>
        <w:szCs w:val="18"/>
      </w:rPr>
    </w:pPr>
    <w:r w:rsidRPr="00E0274E">
      <w:rPr>
        <w:sz w:val="18"/>
        <w:szCs w:val="18"/>
      </w:rPr>
      <w:t xml:space="preserve">Updated </w:t>
    </w:r>
    <w:r w:rsidR="006A24A2">
      <w:rPr>
        <w:sz w:val="18"/>
        <w:szCs w:val="18"/>
      </w:rPr>
      <w:t>10</w:t>
    </w:r>
    <w:r w:rsidRPr="00E0274E">
      <w:rPr>
        <w:sz w:val="18"/>
        <w:szCs w:val="18"/>
      </w:rPr>
      <w:t>/2025</w:t>
    </w:r>
  </w:p>
  <w:p w14:paraId="2B3C5EE8" w14:textId="7D7C960F" w:rsidR="00411D7C" w:rsidRPr="00E0274E" w:rsidRDefault="00411D7C" w:rsidP="00411D7C">
    <w:pPr>
      <w:pStyle w:val="Footer"/>
      <w:rPr>
        <w:sz w:val="18"/>
        <w:szCs w:val="18"/>
      </w:rPr>
    </w:pPr>
    <w:r w:rsidRPr="00411D7C">
      <w:rPr>
        <w:sz w:val="18"/>
        <w:szCs w:val="18"/>
      </w:rPr>
      <w:t>Exposure notice template provided by Santa Cruz County Public Health Division, Communicable Disease Unit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69E4C" w14:textId="77777777" w:rsidR="00D910EB" w:rsidRDefault="00D910EB" w:rsidP="00E437F6">
      <w:r>
        <w:separator/>
      </w:r>
    </w:p>
  </w:footnote>
  <w:footnote w:type="continuationSeparator" w:id="0">
    <w:p w14:paraId="7CF082B1" w14:textId="77777777" w:rsidR="00D910EB" w:rsidRDefault="00D910EB" w:rsidP="00E43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E53A2" w14:textId="7F147CF7" w:rsidR="00E437F6" w:rsidRDefault="00411D7C">
    <w:pPr>
      <w:pStyle w:val="Header"/>
    </w:pPr>
    <w:r>
      <w:rPr>
        <w:noProof/>
      </w:rPr>
      <w:pict w14:anchorId="23F813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1.75pt;height:212.7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0FDE2" w14:textId="2632AACD" w:rsidR="00E437F6" w:rsidRDefault="00411D7C" w:rsidP="005B3571">
    <w:pPr>
      <w:pStyle w:val="Header"/>
    </w:pPr>
    <w:r>
      <w:rPr>
        <w:noProof/>
      </w:rPr>
      <w:pict w14:anchorId="01DFCF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1.75pt;height:212.7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5B3571">
      <w:t xml:space="preserve">        </w:t>
    </w:r>
    <w:r w:rsidR="00E437F6">
      <w:t>Insert School Letter Head</w:t>
    </w:r>
  </w:p>
  <w:p w14:paraId="446A8458" w14:textId="4930169C" w:rsidR="002C5396" w:rsidRDefault="002C5396" w:rsidP="005B3571">
    <w:pPr>
      <w:pStyle w:val="Header"/>
    </w:pPr>
    <w:r>
      <w:t xml:space="preserve">        *Before editing, remove “Draft” watermark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73E68" w14:textId="5BA5F668" w:rsidR="00E437F6" w:rsidRDefault="00411D7C">
    <w:pPr>
      <w:pStyle w:val="Header"/>
    </w:pPr>
    <w:r>
      <w:rPr>
        <w:noProof/>
      </w:rPr>
      <w:pict w14:anchorId="26C481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1.75pt;height:212.7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E299F"/>
    <w:multiLevelType w:val="multilevel"/>
    <w:tmpl w:val="0B040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0A07F2"/>
    <w:multiLevelType w:val="hybridMultilevel"/>
    <w:tmpl w:val="FC0E5D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9E61701"/>
    <w:multiLevelType w:val="hybridMultilevel"/>
    <w:tmpl w:val="412492B2"/>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C484BC2"/>
    <w:multiLevelType w:val="hybridMultilevel"/>
    <w:tmpl w:val="07628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7263876">
    <w:abstractNumId w:val="2"/>
  </w:num>
  <w:num w:numId="2" w16cid:durableId="601648715">
    <w:abstractNumId w:val="0"/>
  </w:num>
  <w:num w:numId="3" w16cid:durableId="1632125802">
    <w:abstractNumId w:val="3"/>
  </w:num>
  <w:num w:numId="4" w16cid:durableId="1848907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556"/>
    <w:rsid w:val="00034077"/>
    <w:rsid w:val="000F2CD8"/>
    <w:rsid w:val="00190560"/>
    <w:rsid w:val="00194242"/>
    <w:rsid w:val="001A08AB"/>
    <w:rsid w:val="001A09F2"/>
    <w:rsid w:val="001D7C41"/>
    <w:rsid w:val="001E0EAE"/>
    <w:rsid w:val="002249F9"/>
    <w:rsid w:val="00285AB5"/>
    <w:rsid w:val="002C5396"/>
    <w:rsid w:val="0033433D"/>
    <w:rsid w:val="0036305C"/>
    <w:rsid w:val="003D22A5"/>
    <w:rsid w:val="003E7CEF"/>
    <w:rsid w:val="00411D7C"/>
    <w:rsid w:val="0042674E"/>
    <w:rsid w:val="005520C9"/>
    <w:rsid w:val="005630DA"/>
    <w:rsid w:val="005B3571"/>
    <w:rsid w:val="005D457D"/>
    <w:rsid w:val="005E5FA9"/>
    <w:rsid w:val="0060503A"/>
    <w:rsid w:val="00617524"/>
    <w:rsid w:val="00636E4A"/>
    <w:rsid w:val="006A24A2"/>
    <w:rsid w:val="007138F4"/>
    <w:rsid w:val="00762601"/>
    <w:rsid w:val="007C6884"/>
    <w:rsid w:val="00800EBC"/>
    <w:rsid w:val="00843F38"/>
    <w:rsid w:val="00856BCA"/>
    <w:rsid w:val="008A43E4"/>
    <w:rsid w:val="008A4FB4"/>
    <w:rsid w:val="008B1DB4"/>
    <w:rsid w:val="00902D44"/>
    <w:rsid w:val="009A35E3"/>
    <w:rsid w:val="00A3589A"/>
    <w:rsid w:val="00A361D5"/>
    <w:rsid w:val="00B00292"/>
    <w:rsid w:val="00B050BF"/>
    <w:rsid w:val="00B60DD9"/>
    <w:rsid w:val="00BB18DA"/>
    <w:rsid w:val="00C8507F"/>
    <w:rsid w:val="00D910EB"/>
    <w:rsid w:val="00DF0854"/>
    <w:rsid w:val="00E0274E"/>
    <w:rsid w:val="00E437F6"/>
    <w:rsid w:val="00ED7685"/>
    <w:rsid w:val="00EE03F8"/>
    <w:rsid w:val="00F73C90"/>
    <w:rsid w:val="00FA7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4E327"/>
  <w15:docId w15:val="{905D059B-0A8C-4E4A-AB04-7EC377353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470"/>
      <w:outlineLvl w:val="0"/>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Title">
    <w:name w:val="Title"/>
    <w:basedOn w:val="Normal"/>
    <w:uiPriority w:val="10"/>
    <w:qFormat/>
    <w:pPr>
      <w:spacing w:before="121"/>
      <w:ind w:left="119"/>
    </w:pPr>
    <w:rPr>
      <w:rFonts w:ascii="Times New Roman" w:eastAsia="Times New Roman" w:hAnsi="Times New Roman" w:cs="Times New Roman"/>
      <w:b/>
      <w:bCs/>
      <w:sz w:val="33"/>
      <w:szCs w:val="33"/>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437F6"/>
    <w:pPr>
      <w:tabs>
        <w:tab w:val="center" w:pos="4680"/>
        <w:tab w:val="right" w:pos="9360"/>
      </w:tabs>
    </w:pPr>
  </w:style>
  <w:style w:type="character" w:customStyle="1" w:styleId="HeaderChar">
    <w:name w:val="Header Char"/>
    <w:basedOn w:val="DefaultParagraphFont"/>
    <w:link w:val="Header"/>
    <w:uiPriority w:val="99"/>
    <w:rsid w:val="00E437F6"/>
    <w:rPr>
      <w:rFonts w:ascii="Arial" w:eastAsia="Arial" w:hAnsi="Arial" w:cs="Arial"/>
    </w:rPr>
  </w:style>
  <w:style w:type="paragraph" w:styleId="Footer">
    <w:name w:val="footer"/>
    <w:basedOn w:val="Normal"/>
    <w:link w:val="FooterChar"/>
    <w:uiPriority w:val="99"/>
    <w:unhideWhenUsed/>
    <w:rsid w:val="00E437F6"/>
    <w:pPr>
      <w:tabs>
        <w:tab w:val="center" w:pos="4680"/>
        <w:tab w:val="right" w:pos="9360"/>
      </w:tabs>
    </w:pPr>
  </w:style>
  <w:style w:type="character" w:customStyle="1" w:styleId="FooterChar">
    <w:name w:val="Footer Char"/>
    <w:basedOn w:val="DefaultParagraphFont"/>
    <w:link w:val="Footer"/>
    <w:uiPriority w:val="99"/>
    <w:rsid w:val="00E437F6"/>
    <w:rPr>
      <w:rFonts w:ascii="Arial" w:eastAsia="Arial" w:hAnsi="Arial" w:cs="Arial"/>
    </w:rPr>
  </w:style>
  <w:style w:type="paragraph" w:styleId="Revision">
    <w:name w:val="Revision"/>
    <w:hidden/>
    <w:uiPriority w:val="99"/>
    <w:semiHidden/>
    <w:rsid w:val="00A3589A"/>
    <w:pPr>
      <w:widowControl/>
      <w:autoSpaceDE/>
      <w:autoSpaceDN/>
    </w:pPr>
    <w:rPr>
      <w:rFonts w:ascii="Arial" w:eastAsia="Arial" w:hAnsi="Arial" w:cs="Arial"/>
    </w:rPr>
  </w:style>
  <w:style w:type="character" w:customStyle="1" w:styleId="BodyTextChar">
    <w:name w:val="Body Text Char"/>
    <w:basedOn w:val="DefaultParagraphFont"/>
    <w:link w:val="BodyText"/>
    <w:uiPriority w:val="1"/>
    <w:rsid w:val="003D22A5"/>
    <w:rPr>
      <w:rFonts w:ascii="Arial" w:eastAsia="Arial" w:hAnsi="Arial" w:cs="Arial"/>
      <w:sz w:val="21"/>
      <w:szCs w:val="21"/>
    </w:rPr>
  </w:style>
  <w:style w:type="character" w:styleId="CommentReference">
    <w:name w:val="annotation reference"/>
    <w:basedOn w:val="DefaultParagraphFont"/>
    <w:uiPriority w:val="99"/>
    <w:semiHidden/>
    <w:unhideWhenUsed/>
    <w:rsid w:val="00BB18DA"/>
    <w:rPr>
      <w:sz w:val="16"/>
      <w:szCs w:val="16"/>
    </w:rPr>
  </w:style>
  <w:style w:type="paragraph" w:styleId="CommentText">
    <w:name w:val="annotation text"/>
    <w:basedOn w:val="Normal"/>
    <w:link w:val="CommentTextChar"/>
    <w:uiPriority w:val="99"/>
    <w:unhideWhenUsed/>
    <w:rsid w:val="00BB18DA"/>
    <w:rPr>
      <w:sz w:val="20"/>
      <w:szCs w:val="20"/>
    </w:rPr>
  </w:style>
  <w:style w:type="character" w:customStyle="1" w:styleId="CommentTextChar">
    <w:name w:val="Comment Text Char"/>
    <w:basedOn w:val="DefaultParagraphFont"/>
    <w:link w:val="CommentText"/>
    <w:uiPriority w:val="99"/>
    <w:rsid w:val="00BB18D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B18DA"/>
    <w:rPr>
      <w:b/>
      <w:bCs/>
    </w:rPr>
  </w:style>
  <w:style w:type="character" w:customStyle="1" w:styleId="CommentSubjectChar">
    <w:name w:val="Comment Subject Char"/>
    <w:basedOn w:val="CommentTextChar"/>
    <w:link w:val="CommentSubject"/>
    <w:uiPriority w:val="99"/>
    <w:semiHidden/>
    <w:rsid w:val="00BB18DA"/>
    <w:rPr>
      <w:rFonts w:ascii="Arial" w:eastAsia="Arial" w:hAnsi="Arial" w:cs="Arial"/>
      <w:b/>
      <w:bCs/>
      <w:sz w:val="20"/>
      <w:szCs w:val="20"/>
    </w:rPr>
  </w:style>
  <w:style w:type="character" w:styleId="Hyperlink">
    <w:name w:val="Hyperlink"/>
    <w:basedOn w:val="DefaultParagraphFont"/>
    <w:uiPriority w:val="99"/>
    <w:unhideWhenUsed/>
    <w:rsid w:val="00194242"/>
    <w:rPr>
      <w:color w:val="0000FF" w:themeColor="hyperlink"/>
      <w:u w:val="single"/>
    </w:rPr>
  </w:style>
  <w:style w:type="character" w:styleId="UnresolvedMention">
    <w:name w:val="Unresolved Mention"/>
    <w:basedOn w:val="DefaultParagraphFont"/>
    <w:uiPriority w:val="99"/>
    <w:semiHidden/>
    <w:unhideWhenUsed/>
    <w:rsid w:val="001942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chp.ucsf.edu/content/step-step-cleaning-child-care-programs"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chp.ucsf.edu/content/when-wash-your-han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chp.ucsf.edu/content/wash-your-hands-properly"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cchp.ucsf.edu/content/supporting-breastfeeding-familie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chp.ucsf.edu/content/step-step-disinfecting-child-care-progr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2" ma:contentTypeDescription="Create a new document." ma:contentTypeScope="" ma:versionID="14db6c802ab4c8290ce35d248467c102">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c48064556ecbb55cfe6aa0732f2dbc1f"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ec8a792-1b2c-4741-915b-5e26750bb8f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7cd535-6a78-499d-b7c6-80abefe0721e}"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2abfcf-437c-4ce1-b5c2-14af7889cdd1">
      <Terms xmlns="http://schemas.microsoft.com/office/infopath/2007/PartnerControls"/>
    </lcf76f155ced4ddcb4097134ff3c332f>
    <TaxCatchAll xmlns="c2a11cf1-abf9-4d2d-a6e3-e7bef8c89609" xsi:nil="true"/>
  </documentManagement>
</p:properties>
</file>

<file path=customXml/itemProps1.xml><?xml version="1.0" encoding="utf-8"?>
<ds:datastoreItem xmlns:ds="http://schemas.openxmlformats.org/officeDocument/2006/customXml" ds:itemID="{473A38E9-FFC9-4BBA-A820-92035B2170E1}">
  <ds:schemaRefs>
    <ds:schemaRef ds:uri="http://schemas.microsoft.com/sharepoint/v3/contenttype/forms"/>
  </ds:schemaRefs>
</ds:datastoreItem>
</file>

<file path=customXml/itemProps2.xml><?xml version="1.0" encoding="utf-8"?>
<ds:datastoreItem xmlns:ds="http://schemas.openxmlformats.org/officeDocument/2006/customXml" ds:itemID="{28E196F1-EFBB-4F75-A263-69ED7C61A1F5}"/>
</file>

<file path=customXml/itemProps3.xml><?xml version="1.0" encoding="utf-8"?>
<ds:datastoreItem xmlns:ds="http://schemas.openxmlformats.org/officeDocument/2006/customXml" ds:itemID="{4CB6CCD0-FA16-49CA-AC54-27F6D2987B3A}">
  <ds:schemaRefs>
    <ds:schemaRef ds:uri="http://purl.org/dc/dcmitype/"/>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c2a11cf1-abf9-4d2d-a6e3-e7bef8c89609"/>
    <ds:schemaRef ds:uri="a42abfcf-437c-4ce1-b5c2-14af7889cdd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425</Words>
  <Characters>2427</Characters>
  <Application>Microsoft Office Word</Application>
  <DocSecurity>0</DocSecurity>
  <Lines>20</Lines>
  <Paragraphs>5</Paragraphs>
  <ScaleCrop>false</ScaleCrop>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Exposure_Notice_RSV_12.16.22.pdf</dc:title>
  <dc:creator>avalosi</dc:creator>
  <cp:lastModifiedBy>Fernando Araiza</cp:lastModifiedBy>
  <cp:revision>34</cp:revision>
  <dcterms:created xsi:type="dcterms:W3CDTF">2025-08-21T15:47:00Z</dcterms:created>
  <dcterms:modified xsi:type="dcterms:W3CDTF">2025-12-09T16:29:00Z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2024-01-10T00:00:00Z</vt:filetime>
  </property>
  <property fmtid="{D5CDD505-2E9C-101B-9397-08002B2CF9AE}" pid="3" name="LastSaved">
    <vt:filetime>2024-01-10T00:00:00Z</vt:filetime>
  </property>
  <property fmtid="{D5CDD505-2E9C-101B-9397-08002B2CF9AE}" pid="4" name="Producer">
    <vt:lpwstr>Microsoft: Print To PDF</vt:lpwstr>
  </property>
  <property fmtid="{D5CDD505-2E9C-101B-9397-08002B2CF9AE}" pid="5" name="ContentTypeId">
    <vt:lpwstr>0x010100AF32B68101503442AC1F948F0E3275EB</vt:lpwstr>
  </property>
  <property fmtid="{D5CDD505-2E9C-101B-9397-08002B2CF9AE}" pid="6" name="MediaServiceImageTags">
    <vt:lpwstr/>
  </property>
</Properties>
</file>